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8E" w:rsidRPr="0007098E" w:rsidRDefault="0007098E" w:rsidP="0007098E">
      <w:pPr>
        <w:spacing w:line="360" w:lineRule="auto"/>
        <w:rPr>
          <w:sz w:val="24"/>
        </w:rPr>
      </w:pPr>
      <w:r w:rsidRPr="0007098E">
        <w:rPr>
          <w:noProof/>
          <w:sz w:val="24"/>
        </w:rPr>
        <w:drawing>
          <wp:inline distT="0" distB="0" distL="0" distR="0" wp14:anchorId="44173B8C" wp14:editId="4A543084">
            <wp:extent cx="2857500" cy="685800"/>
            <wp:effectExtent l="0" t="0" r="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8E" w:rsidRPr="0007098E" w:rsidRDefault="0007098E" w:rsidP="0007098E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07098E" w:rsidRPr="0007098E" w:rsidRDefault="0007098E" w:rsidP="0007098E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 w:rsidRPr="0007098E">
        <w:rPr>
          <w:rFonts w:ascii="华文新魏" w:eastAsia="华文新魏" w:hAnsi="仿宋" w:hint="eastAsia"/>
          <w:b/>
          <w:sz w:val="144"/>
          <w:szCs w:val="144"/>
        </w:rPr>
        <w:t>教</w:t>
      </w:r>
      <w:r w:rsidRPr="0007098E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07098E">
        <w:rPr>
          <w:rFonts w:ascii="华文新魏" w:eastAsia="华文新魏" w:hAnsi="仿宋" w:hint="eastAsia"/>
          <w:b/>
          <w:sz w:val="144"/>
          <w:szCs w:val="144"/>
        </w:rPr>
        <w:t>学</w:t>
      </w:r>
      <w:r w:rsidRPr="0007098E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07098E">
        <w:rPr>
          <w:rFonts w:ascii="华文新魏" w:eastAsia="华文新魏" w:hAnsi="仿宋" w:hint="eastAsia"/>
          <w:b/>
          <w:sz w:val="144"/>
          <w:szCs w:val="144"/>
        </w:rPr>
        <w:t>大</w:t>
      </w:r>
      <w:r w:rsidRPr="0007098E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07098E"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07098E" w:rsidRPr="0007098E" w:rsidRDefault="0007098E" w:rsidP="0007098E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 w:rsidRPr="0007098E">
        <w:rPr>
          <w:rFonts w:ascii="华文新魏" w:eastAsia="华文新魏" w:hAnsi="仿宋" w:hint="eastAsia"/>
          <w:b/>
          <w:sz w:val="72"/>
          <w:szCs w:val="72"/>
        </w:rPr>
        <w:t>《</w:t>
      </w:r>
      <w:r>
        <w:rPr>
          <w:rFonts w:ascii="华文新魏" w:eastAsia="华文新魏" w:hAnsi="仿宋" w:hint="eastAsia"/>
          <w:b/>
          <w:sz w:val="72"/>
          <w:szCs w:val="72"/>
        </w:rPr>
        <w:t>医学术语学1</w:t>
      </w:r>
      <w:r w:rsidRPr="0007098E"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07098E" w:rsidRPr="0007098E" w:rsidRDefault="0007098E" w:rsidP="0007098E">
      <w:pPr>
        <w:spacing w:line="360" w:lineRule="auto"/>
        <w:jc w:val="center"/>
        <w:rPr>
          <w:sz w:val="30"/>
        </w:rPr>
      </w:pPr>
      <w:r w:rsidRPr="0007098E">
        <w:rPr>
          <w:rFonts w:ascii="华文新魏" w:eastAsia="华文新魏" w:hAnsi="仿宋" w:hint="eastAsia"/>
          <w:b/>
          <w:sz w:val="30"/>
          <w:szCs w:val="30"/>
        </w:rPr>
        <w:t>供</w:t>
      </w:r>
      <w:r>
        <w:rPr>
          <w:rFonts w:ascii="华文新魏" w:eastAsia="华文新魏" w:hAnsi="仿宋" w:hint="eastAsia"/>
          <w:b/>
          <w:sz w:val="30"/>
          <w:szCs w:val="30"/>
        </w:rPr>
        <w:t>全校各</w:t>
      </w:r>
      <w:r w:rsidRPr="0007098E"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07098E" w:rsidRPr="0007098E" w:rsidRDefault="0007098E" w:rsidP="0007098E">
      <w:pPr>
        <w:spacing w:line="360" w:lineRule="auto"/>
      </w:pPr>
    </w:p>
    <w:p w:rsidR="0007098E" w:rsidRPr="0007098E" w:rsidRDefault="0007098E" w:rsidP="0007098E">
      <w:pPr>
        <w:spacing w:line="360" w:lineRule="auto"/>
      </w:pPr>
    </w:p>
    <w:p w:rsidR="0007098E" w:rsidRPr="0007098E" w:rsidRDefault="0007098E" w:rsidP="0007098E">
      <w:pPr>
        <w:spacing w:line="360" w:lineRule="auto"/>
      </w:pPr>
      <w:bookmarkStart w:id="0" w:name="_GoBack"/>
      <w:bookmarkEnd w:id="0"/>
    </w:p>
    <w:p w:rsidR="0007098E" w:rsidRPr="0007098E" w:rsidRDefault="0007098E" w:rsidP="0007098E">
      <w:pPr>
        <w:spacing w:line="360" w:lineRule="auto"/>
      </w:pPr>
    </w:p>
    <w:p w:rsidR="0007098E" w:rsidRPr="0007098E" w:rsidRDefault="0007098E" w:rsidP="0007098E">
      <w:pPr>
        <w:spacing w:line="360" w:lineRule="auto"/>
      </w:pPr>
    </w:p>
    <w:p w:rsidR="0007098E" w:rsidRPr="0007098E" w:rsidRDefault="0007098E" w:rsidP="0007098E">
      <w:pPr>
        <w:spacing w:line="360" w:lineRule="auto"/>
      </w:pPr>
    </w:p>
    <w:p w:rsidR="0007098E" w:rsidRDefault="0007098E" w:rsidP="0007098E">
      <w:pPr>
        <w:spacing w:line="360" w:lineRule="auto"/>
        <w:rPr>
          <w:rFonts w:hint="eastAsia"/>
        </w:rPr>
      </w:pPr>
    </w:p>
    <w:p w:rsidR="00B15904" w:rsidRDefault="00B15904" w:rsidP="0007098E">
      <w:pPr>
        <w:spacing w:line="360" w:lineRule="auto"/>
        <w:rPr>
          <w:rFonts w:hint="eastAsia"/>
        </w:rPr>
      </w:pPr>
    </w:p>
    <w:p w:rsidR="00B15904" w:rsidRPr="0007098E" w:rsidRDefault="00B15904" w:rsidP="0007098E">
      <w:pPr>
        <w:spacing w:line="360" w:lineRule="auto"/>
      </w:pPr>
    </w:p>
    <w:p w:rsidR="00B15904" w:rsidRPr="0007098E" w:rsidRDefault="00B15904" w:rsidP="0007098E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07098E" w:rsidRPr="0007098E" w:rsidRDefault="0007098E" w:rsidP="0007098E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07098E">
        <w:rPr>
          <w:rFonts w:ascii="楷体" w:eastAsia="楷体" w:hAnsi="楷体" w:hint="eastAsia"/>
          <w:b/>
          <w:sz w:val="44"/>
          <w:szCs w:val="44"/>
        </w:rPr>
        <w:t>开课单位：</w:t>
      </w:r>
      <w:r>
        <w:rPr>
          <w:rFonts w:ascii="楷体" w:eastAsia="楷体" w:hAnsi="楷体" w:hint="eastAsia"/>
          <w:b/>
          <w:sz w:val="44"/>
          <w:szCs w:val="44"/>
        </w:rPr>
        <w:t>医学人文</w:t>
      </w:r>
      <w:r w:rsidRPr="0007098E">
        <w:rPr>
          <w:rFonts w:ascii="楷体" w:eastAsia="楷体" w:hAnsi="楷体"/>
          <w:b/>
          <w:sz w:val="44"/>
          <w:szCs w:val="44"/>
        </w:rPr>
        <w:t>学院</w:t>
      </w:r>
    </w:p>
    <w:p w:rsidR="0007098E" w:rsidRPr="0007098E" w:rsidRDefault="0007098E" w:rsidP="0007098E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07098E"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07098E" w:rsidRDefault="0007098E" w:rsidP="0007098E">
      <w:pPr>
        <w:rPr>
          <w:rFonts w:hint="eastAsia"/>
        </w:rPr>
      </w:pPr>
    </w:p>
    <w:p w:rsidR="00B15904" w:rsidRPr="0007098E" w:rsidRDefault="00B15904" w:rsidP="0007098E"/>
    <w:p w:rsidR="0007098E" w:rsidRDefault="0007098E" w:rsidP="0007098E">
      <w:pPr>
        <w:rPr>
          <w:rFonts w:hint="eastAsia"/>
        </w:rPr>
      </w:pPr>
    </w:p>
    <w:p w:rsidR="00B15904" w:rsidRPr="0007098E" w:rsidRDefault="00B15904">
      <w:pPr>
        <w:widowControl/>
        <w:spacing w:line="360" w:lineRule="auto"/>
        <w:jc w:val="left"/>
        <w:rPr>
          <w:rFonts w:ascii="楷体" w:eastAsia="楷体" w:hAnsi="楷体"/>
          <w:b/>
          <w:sz w:val="44"/>
          <w:szCs w:val="44"/>
        </w:rPr>
        <w:sectPr w:rsidR="00B15904" w:rsidRPr="0007098E">
          <w:pgSz w:w="11906" w:h="16838"/>
          <w:pgMar w:top="1418" w:right="1134" w:bottom="1418" w:left="1418" w:header="851" w:footer="992" w:gutter="0"/>
          <w:cols w:space="720"/>
          <w:docGrid w:type="linesAndChars" w:linePitch="333" w:charSpace="-437"/>
        </w:sectPr>
      </w:pPr>
    </w:p>
    <w:p w:rsidR="008E6BF9" w:rsidRDefault="00A808CB" w:rsidP="0007098E">
      <w:pPr>
        <w:spacing w:line="360" w:lineRule="auto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《医学术语学</w:t>
      </w:r>
      <w:r>
        <w:rPr>
          <w:rFonts w:eastAsia="黑体" w:hint="eastAsia"/>
          <w:sz w:val="36"/>
        </w:rPr>
        <w:t>1</w:t>
      </w:r>
      <w:r>
        <w:rPr>
          <w:rFonts w:eastAsia="黑体" w:hint="eastAsia"/>
          <w:sz w:val="36"/>
        </w:rPr>
        <w:t>》教学大纲（理论）</w:t>
      </w:r>
    </w:p>
    <w:p w:rsidR="008E6BF9" w:rsidRDefault="00A808CB">
      <w:pPr>
        <w:jc w:val="center"/>
        <w:rPr>
          <w:sz w:val="30"/>
        </w:rPr>
      </w:pPr>
      <w:r>
        <w:rPr>
          <w:rFonts w:hint="eastAsia"/>
          <w:sz w:val="30"/>
        </w:rPr>
        <w:t>（全校各专业用）</w:t>
      </w:r>
    </w:p>
    <w:p w:rsidR="00811533" w:rsidRPr="00811533" w:rsidRDefault="00811533">
      <w:pPr>
        <w:jc w:val="center"/>
        <w:rPr>
          <w:sz w:val="30"/>
        </w:rPr>
      </w:pPr>
    </w:p>
    <w:p w:rsidR="008E6BF9" w:rsidRDefault="00A808CB">
      <w:pPr>
        <w:spacing w:line="360" w:lineRule="auto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前</w:t>
      </w:r>
      <w:r>
        <w:rPr>
          <w:rFonts w:eastAsia="黑体" w:hint="eastAsia"/>
          <w:sz w:val="30"/>
        </w:rPr>
        <w:t xml:space="preserve">  </w:t>
      </w:r>
      <w:r>
        <w:rPr>
          <w:rFonts w:eastAsia="黑体" w:hint="eastAsia"/>
          <w:sz w:val="30"/>
        </w:rPr>
        <w:t>言</w:t>
      </w:r>
    </w:p>
    <w:p w:rsidR="008E6BF9" w:rsidRDefault="00AB07DC">
      <w:pPr>
        <w:ind w:firstLineChars="200" w:firstLine="416"/>
        <w:rPr>
          <w:bCs/>
        </w:rPr>
      </w:pPr>
      <w:r>
        <w:rPr>
          <w:rFonts w:hint="eastAsia"/>
          <w:bCs/>
        </w:rPr>
        <w:t>医学语言是一个巨大的</w:t>
      </w:r>
      <w:r w:rsidR="002F2CD0">
        <w:rPr>
          <w:rFonts w:hint="eastAsia"/>
          <w:bCs/>
        </w:rPr>
        <w:t>、</w:t>
      </w:r>
      <w:r w:rsidR="00A808CB">
        <w:rPr>
          <w:rFonts w:hint="eastAsia"/>
          <w:bCs/>
        </w:rPr>
        <w:t>未知的领域。医学词汇学这门课程系统地引导学生沿着词汇的由来、发展和构成对词汇进行归纳总结，并将词汇应用于医学的各个领域如：解剖学、生理学、病理学、临床诊断和案例研究等，锻炼学生的实际应用能力。通过课程的学习，学生将会熟悉医学语言的结构、扩展医学词汇量，这对学生以后的职业生涯将</w:t>
      </w:r>
      <w:r w:rsidR="002F2CD0">
        <w:rPr>
          <w:rFonts w:hint="eastAsia"/>
          <w:bCs/>
        </w:rPr>
        <w:t>会起到很大的帮助作用。各种学习活动会让学生在实践中成长并增加了他</w:t>
      </w:r>
      <w:r w:rsidR="00A808CB">
        <w:rPr>
          <w:rFonts w:hint="eastAsia"/>
          <w:bCs/>
        </w:rPr>
        <w:t>们使用术语的信心。</w:t>
      </w:r>
    </w:p>
    <w:p w:rsidR="008E6BF9" w:rsidRDefault="00A808CB">
      <w:pPr>
        <w:spacing w:line="360" w:lineRule="auto"/>
        <w:ind w:firstLineChars="200" w:firstLine="596"/>
      </w:pPr>
      <w:r>
        <w:rPr>
          <w:rFonts w:ascii="黑体" w:eastAsia="黑体" w:hAnsi="黑体" w:hint="eastAsia"/>
          <w:sz w:val="30"/>
          <w:szCs w:val="30"/>
        </w:rPr>
        <w:t xml:space="preserve"> </w:t>
      </w:r>
    </w:p>
    <w:p w:rsidR="008E6BF9" w:rsidRDefault="00A808CB">
      <w:pPr>
        <w:numPr>
          <w:ilvl w:val="0"/>
          <w:numId w:val="1"/>
        </w:num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30"/>
          <w:szCs w:val="30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医学术语学简介</w:t>
      </w:r>
    </w:p>
    <w:p w:rsidR="008E2661" w:rsidRDefault="00A808CB" w:rsidP="008E2661">
      <w:pPr>
        <w:ind w:firstLineChars="200" w:firstLine="416"/>
        <w:rPr>
          <w:rFonts w:ascii="宋体" w:hAnsi="宋体"/>
        </w:rPr>
      </w:pP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教学目标</w:t>
      </w:r>
    </w:p>
    <w:p w:rsidR="008E6BF9" w:rsidRPr="008E2661" w:rsidRDefault="00A808CB" w:rsidP="008E2661">
      <w:pPr>
        <w:ind w:firstLineChars="200" w:firstLine="416"/>
        <w:rPr>
          <w:rFonts w:ascii="宋体" w:hAnsi="宋体"/>
        </w:rPr>
      </w:pPr>
      <w:r>
        <w:rPr>
          <w:rFonts w:hint="eastAsia"/>
        </w:rPr>
        <w:t>（一）</w:t>
      </w:r>
      <w:r>
        <w:rPr>
          <w:rFonts w:ascii="宋体" w:hAnsi="宋体" w:hint="eastAsia"/>
        </w:rPr>
        <w:t>了解医学词汇的起源</w:t>
      </w:r>
    </w:p>
    <w:p w:rsidR="008E6BF9" w:rsidRDefault="00A808CB">
      <w:pPr>
        <w:ind w:leftChars="50" w:left="104" w:firstLineChars="150" w:firstLine="312"/>
      </w:pPr>
      <w:r>
        <w:rPr>
          <w:rFonts w:hint="eastAsia"/>
        </w:rPr>
        <w:t>（二）熟悉</w:t>
      </w:r>
      <w:r>
        <w:rPr>
          <w:rFonts w:ascii="宋体" w:hAnsi="宋体" w:hint="eastAsia"/>
        </w:rPr>
        <w:t>医学词汇的构成规律</w:t>
      </w:r>
    </w:p>
    <w:p w:rsidR="008E6BF9" w:rsidRDefault="00A808CB">
      <w:pPr>
        <w:ind w:firstLineChars="200" w:firstLine="416"/>
        <w:rPr>
          <w:rFonts w:ascii="宋体" w:hAnsi="宋体"/>
        </w:rPr>
      </w:pPr>
      <w:r>
        <w:rPr>
          <w:rFonts w:hint="eastAsia"/>
        </w:rPr>
        <w:t>（三）掌握</w:t>
      </w:r>
      <w:r>
        <w:rPr>
          <w:rFonts w:ascii="宋体" w:hAnsi="宋体" w:hint="eastAsia"/>
        </w:rPr>
        <w:t>常用的构词型、前缀和后缀</w:t>
      </w:r>
    </w:p>
    <w:p w:rsidR="008E6BF9" w:rsidRDefault="00A808CB">
      <w:pPr>
        <w:ind w:firstLineChars="200" w:firstLine="416"/>
      </w:pPr>
      <w:r>
        <w:rPr>
          <w:rFonts w:ascii="宋体" w:hAnsi="宋体" w:hint="eastAsia"/>
        </w:rPr>
        <w:t>（四）了解医学词汇的发音规律和单复数转换规律</w:t>
      </w:r>
    </w:p>
    <w:p w:rsidR="008E6BF9" w:rsidRDefault="00A808CB">
      <w:pPr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二、教学内容 </w:t>
      </w:r>
    </w:p>
    <w:p w:rsidR="008E6BF9" w:rsidRDefault="00A808CB">
      <w:pPr>
        <w:ind w:firstLineChars="200" w:firstLine="416"/>
      </w:pPr>
      <w:r>
        <w:rPr>
          <w:rFonts w:hint="eastAsia"/>
        </w:rPr>
        <w:t>（一）医学词汇学的起源</w:t>
      </w:r>
      <w:r>
        <w:rPr>
          <w:rFonts w:hint="eastAsia"/>
        </w:rPr>
        <w:t xml:space="preserve"> 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（二）医学词汇的构词规律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（三）常用的构词型</w:t>
      </w:r>
    </w:p>
    <w:p w:rsidR="008E6BF9" w:rsidRDefault="00A808CB">
      <w:pPr>
        <w:ind w:firstLineChars="200" w:firstLine="416"/>
      </w:pPr>
      <w:r>
        <w:rPr>
          <w:rFonts w:hint="eastAsia"/>
        </w:rPr>
        <w:t>（四）常用的前缀</w:t>
      </w:r>
    </w:p>
    <w:p w:rsidR="008E6BF9" w:rsidRDefault="00A808CB">
      <w:pPr>
        <w:ind w:firstLineChars="200" w:firstLine="416"/>
      </w:pPr>
      <w:r>
        <w:rPr>
          <w:rFonts w:hint="eastAsia"/>
        </w:rPr>
        <w:t>（五）常用的后缀</w:t>
      </w:r>
    </w:p>
    <w:p w:rsidR="008E6BF9" w:rsidRDefault="00A808CB">
      <w:pPr>
        <w:ind w:firstLineChars="200" w:firstLine="416"/>
      </w:pPr>
      <w:r>
        <w:rPr>
          <w:rFonts w:hint="eastAsia"/>
        </w:rPr>
        <w:t>（六）发音规律和单复数转换规律</w:t>
      </w:r>
    </w:p>
    <w:p w:rsidR="008E6BF9" w:rsidRDefault="00A808CB">
      <w:pPr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三、教学学时安排 </w:t>
      </w:r>
    </w:p>
    <w:p w:rsidR="008E6BF9" w:rsidRDefault="00A808CB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 xml:space="preserve">4学时+2学时自主学习 </w:t>
      </w:r>
    </w:p>
    <w:p w:rsidR="008E6BF9" w:rsidRDefault="00A808CB">
      <w:pPr>
        <w:ind w:left="42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四、教学方法 </w:t>
      </w:r>
    </w:p>
    <w:p w:rsidR="008E6BF9" w:rsidRDefault="00A808CB">
      <w:pPr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8E6BF9" w:rsidRPr="002F2CD0" w:rsidRDefault="00A808CB">
      <w:pPr>
        <w:ind w:left="420"/>
        <w:rPr>
          <w:rFonts w:ascii="黑体" w:eastAsia="黑体" w:hAnsi="黑体"/>
          <w:bCs/>
        </w:rPr>
      </w:pPr>
      <w:r w:rsidRPr="002F2CD0">
        <w:rPr>
          <w:rFonts w:ascii="黑体" w:eastAsia="黑体" w:hAnsi="黑体" w:hint="eastAsia"/>
          <w:bCs/>
        </w:rPr>
        <w:t>五、自主学习内容及安排</w:t>
      </w:r>
    </w:p>
    <w:p w:rsidR="008E6BF9" w:rsidRDefault="00A808CB" w:rsidP="0069644A">
      <w:pPr>
        <w:ind w:firstLineChars="150" w:firstLine="312"/>
      </w:pPr>
      <w:r>
        <w:rPr>
          <w:rFonts w:eastAsia="黑体" w:hint="eastAsia"/>
        </w:rPr>
        <w:t>（</w:t>
      </w:r>
      <w:r>
        <w:rPr>
          <w:rFonts w:eastAsia="黑体" w:hint="eastAsia"/>
        </w:rPr>
        <w:t>1</w:t>
      </w:r>
      <w:r>
        <w:rPr>
          <w:rFonts w:eastAsia="黑体" w:hint="eastAsia"/>
        </w:rPr>
        <w:t>）学习目标：</w:t>
      </w:r>
      <w:r>
        <w:rPr>
          <w:rFonts w:hint="eastAsia"/>
        </w:rPr>
        <w:t>通过独立学习医学术语前缀的视频、课件，通过作业与测验拓展前缀与构词型结合，从而掌握教材中的前缀，从被动学习向主动学习转变。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eastAsia="黑体" w:hint="eastAsia"/>
        </w:rPr>
        <w:t>）学习资源：</w:t>
      </w:r>
      <w:r>
        <w:rPr>
          <w:rFonts w:hint="eastAsia"/>
        </w:rPr>
        <w:t>中国大学</w:t>
      </w:r>
      <w:r>
        <w:rPr>
          <w:rFonts w:hint="eastAsia"/>
        </w:rPr>
        <w:t>MOOC</w:t>
      </w:r>
      <w:r>
        <w:rPr>
          <w:rFonts w:hint="eastAsia"/>
        </w:rPr>
        <w:t>《医学术语学</w:t>
      </w:r>
      <w:r>
        <w:rPr>
          <w:rFonts w:hint="eastAsia"/>
        </w:rPr>
        <w:t>1</w:t>
      </w:r>
      <w:r>
        <w:rPr>
          <w:rFonts w:hint="eastAsia"/>
        </w:rPr>
        <w:t>》</w:t>
      </w:r>
      <w:r>
        <w:rPr>
          <w:rFonts w:hint="eastAsia"/>
        </w:rPr>
        <w:t>SPOC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3</w:t>
      </w:r>
      <w:r>
        <w:rPr>
          <w:rFonts w:eastAsia="黑体" w:hint="eastAsia"/>
        </w:rPr>
        <w:t>）教学方法：</w:t>
      </w:r>
      <w:r>
        <w:rPr>
          <w:rFonts w:hint="eastAsia"/>
        </w:rPr>
        <w:t>线上线下混合教学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4</w:t>
      </w:r>
      <w:r>
        <w:rPr>
          <w:rFonts w:eastAsia="黑体" w:hint="eastAsia"/>
        </w:rPr>
        <w:t>）考核评价原则及成绩评定方法：</w:t>
      </w:r>
      <w:r>
        <w:rPr>
          <w:rFonts w:hint="eastAsia"/>
        </w:rPr>
        <w:t>视频、学习资料完成度，作业，测验</w:t>
      </w:r>
    </w:p>
    <w:p w:rsidR="005102BA" w:rsidRDefault="005102BA" w:rsidP="007A7E90">
      <w:pPr>
        <w:spacing w:line="300" w:lineRule="auto"/>
        <w:ind w:firstLineChars="150" w:firstLine="447"/>
        <w:jc w:val="center"/>
        <w:rPr>
          <w:rFonts w:ascii="黑体" w:eastAsia="黑体" w:hAnsi="黑体"/>
          <w:sz w:val="30"/>
          <w:szCs w:val="30"/>
        </w:rPr>
      </w:pPr>
    </w:p>
    <w:p w:rsidR="008E6BF9" w:rsidRDefault="00A808CB" w:rsidP="007A7E90">
      <w:pPr>
        <w:spacing w:line="300" w:lineRule="auto"/>
        <w:ind w:firstLineChars="150" w:firstLine="447"/>
        <w:jc w:val="center"/>
        <w:rPr>
          <w:rFonts w:ascii="宋体" w:hAnsi="宋体"/>
          <w:sz w:val="28"/>
          <w:szCs w:val="28"/>
        </w:rPr>
      </w:pPr>
      <w:r w:rsidRPr="007A7E90">
        <w:rPr>
          <w:rFonts w:ascii="黑体" w:eastAsia="黑体" w:hAnsi="黑体" w:hint="eastAsia"/>
          <w:sz w:val="30"/>
          <w:szCs w:val="30"/>
        </w:rPr>
        <w:lastRenderedPageBreak/>
        <w:t xml:space="preserve">第二章  </w:t>
      </w:r>
      <w:r>
        <w:rPr>
          <w:rFonts w:ascii="黑体" w:eastAsia="黑体" w:hAnsi="黑体" w:hint="eastAsia"/>
          <w:sz w:val="28"/>
          <w:szCs w:val="28"/>
        </w:rPr>
        <w:t>身体结构</w:t>
      </w:r>
    </w:p>
    <w:p w:rsidR="008E6BF9" w:rsidRDefault="00A808CB">
      <w:pPr>
        <w:ind w:firstLineChars="200" w:firstLine="416"/>
        <w:rPr>
          <w:rFonts w:ascii="宋体" w:hAnsi="宋体"/>
        </w:rPr>
      </w:pP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教学目标</w:t>
      </w:r>
    </w:p>
    <w:p w:rsidR="008E6BF9" w:rsidRDefault="00A808CB">
      <w:pPr>
        <w:ind w:firstLineChars="200" w:firstLine="416"/>
      </w:pPr>
      <w:r>
        <w:rPr>
          <w:rFonts w:hint="eastAsia"/>
        </w:rPr>
        <w:t>（一）</w:t>
      </w:r>
      <w:r>
        <w:rPr>
          <w:rFonts w:ascii="宋体" w:hAnsi="宋体" w:hint="eastAsia"/>
        </w:rPr>
        <w:t>掌握本章医学词汇的正确发音</w:t>
      </w:r>
    </w:p>
    <w:p w:rsidR="008E6BF9" w:rsidRDefault="00A808CB">
      <w:pPr>
        <w:ind w:leftChars="50" w:left="104" w:firstLineChars="150" w:firstLine="312"/>
      </w:pPr>
      <w:r>
        <w:rPr>
          <w:rFonts w:hint="eastAsia"/>
        </w:rPr>
        <w:t>（二）了解人体组织的基本结构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（三）解释四种类型的组织</w:t>
      </w:r>
    </w:p>
    <w:p w:rsidR="008E6BF9" w:rsidRDefault="00A808CB">
      <w:pPr>
        <w:ind w:firstLineChars="200" w:firstLine="416"/>
      </w:pPr>
      <w:r>
        <w:rPr>
          <w:rFonts w:hint="eastAsia"/>
        </w:rPr>
        <w:t>（四）了解人体的十大组织，包括主要器官和功能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（五）了解解剖位置的含义及意义</w:t>
      </w:r>
    </w:p>
    <w:p w:rsidR="008E6BF9" w:rsidRDefault="00A808CB">
      <w:pPr>
        <w:ind w:firstLineChars="200" w:firstLine="416"/>
      </w:pPr>
      <w:r>
        <w:rPr>
          <w:rFonts w:hint="eastAsia"/>
        </w:rPr>
        <w:t>（六）熟记关于表达方向和位置的词汇</w:t>
      </w:r>
    </w:p>
    <w:p w:rsidR="008E6BF9" w:rsidRDefault="00A808CB">
      <w:pPr>
        <w:ind w:firstLineChars="200" w:firstLine="416"/>
      </w:pPr>
      <w:r>
        <w:rPr>
          <w:rFonts w:hint="eastAsia"/>
        </w:rPr>
        <w:t>（七）能够描述人体的体腔及内含脏器</w:t>
      </w:r>
    </w:p>
    <w:p w:rsidR="008E6BF9" w:rsidRDefault="00A808CB">
      <w:pPr>
        <w:ind w:firstLineChars="200" w:firstLine="416"/>
      </w:pPr>
      <w:r>
        <w:rPr>
          <w:rFonts w:hint="eastAsia"/>
        </w:rPr>
        <w:t>（八）描述腹部的临床分区和解剖分区</w:t>
      </w:r>
    </w:p>
    <w:p w:rsidR="008E6BF9" w:rsidRDefault="00A808CB">
      <w:pPr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二、教学内容 </w:t>
      </w:r>
    </w:p>
    <w:p w:rsidR="008E6BF9" w:rsidRDefault="00A808CB" w:rsidP="000E708D">
      <w:pPr>
        <w:ind w:firstLineChars="194" w:firstLine="403"/>
        <w:rPr>
          <w:rFonts w:ascii="宋体" w:hAnsi="宋体"/>
        </w:rPr>
      </w:pPr>
      <w:r>
        <w:rPr>
          <w:rFonts w:hint="eastAsia"/>
        </w:rPr>
        <w:t>（一）构成人体的细胞、组织、器官、系统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（二）上皮组织、结缔组织、肌肉组织、神经组织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（三）主要讲述皮毛系统、运动系统、循环系统、呼吸系统</w:t>
      </w:r>
    </w:p>
    <w:p w:rsidR="008E6BF9" w:rsidRDefault="00A808CB">
      <w:pPr>
        <w:ind w:firstLineChars="200" w:firstLine="416"/>
        <w:rPr>
          <w:rFonts w:ascii="宋体" w:hAnsi="宋体"/>
          <w:szCs w:val="20"/>
        </w:rPr>
      </w:pPr>
      <w:r>
        <w:rPr>
          <w:rFonts w:hint="eastAsia"/>
        </w:rPr>
        <w:t>（四）解剖位置</w:t>
      </w:r>
    </w:p>
    <w:p w:rsidR="008E6BF9" w:rsidRDefault="00A808CB">
      <w:pPr>
        <w:ind w:firstLineChars="200" w:firstLine="416"/>
        <w:rPr>
          <w:rFonts w:ascii="宋体" w:hAnsi="宋体"/>
          <w:szCs w:val="20"/>
        </w:rPr>
      </w:pPr>
      <w:r>
        <w:rPr>
          <w:rFonts w:hint="eastAsia"/>
        </w:rPr>
        <w:t>（五）</w:t>
      </w:r>
      <w:r>
        <w:rPr>
          <w:rFonts w:ascii="宋体" w:hAnsi="宋体" w:hint="eastAsia"/>
          <w:szCs w:val="20"/>
        </w:rPr>
        <w:t>表达方向和位置的词汇</w:t>
      </w:r>
    </w:p>
    <w:p w:rsidR="008E6BF9" w:rsidRDefault="00A808CB">
      <w:pPr>
        <w:ind w:firstLineChars="200" w:firstLine="416"/>
        <w:rPr>
          <w:rFonts w:ascii="宋体" w:hAnsi="宋体"/>
          <w:szCs w:val="20"/>
        </w:rPr>
      </w:pPr>
      <w:r>
        <w:rPr>
          <w:rFonts w:ascii="宋体" w:hAnsi="宋体" w:hint="eastAsia"/>
          <w:szCs w:val="20"/>
        </w:rPr>
        <w:t>（六）胸腔、腹盆腔、颅腔、脊髓</w:t>
      </w:r>
      <w:proofErr w:type="gramStart"/>
      <w:r>
        <w:rPr>
          <w:rFonts w:ascii="宋体" w:hAnsi="宋体" w:hint="eastAsia"/>
          <w:szCs w:val="20"/>
        </w:rPr>
        <w:t>腔</w:t>
      </w:r>
      <w:proofErr w:type="gramEnd"/>
    </w:p>
    <w:p w:rsidR="008E6BF9" w:rsidRDefault="00A808CB">
      <w:pPr>
        <w:ind w:firstLineChars="200" w:firstLine="416"/>
      </w:pPr>
      <w:r>
        <w:rPr>
          <w:rFonts w:ascii="宋体" w:hAnsi="宋体" w:hint="eastAsia"/>
          <w:szCs w:val="20"/>
        </w:rPr>
        <w:t>（七）腹部九分区和四分区</w:t>
      </w:r>
    </w:p>
    <w:p w:rsidR="008E6BF9" w:rsidRDefault="00A808CB">
      <w:pPr>
        <w:ind w:firstLineChars="200" w:firstLine="416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三、教学学时安排 </w:t>
      </w:r>
    </w:p>
    <w:p w:rsidR="008E6BF9" w:rsidRDefault="00A808CB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 xml:space="preserve">6学时 </w:t>
      </w:r>
    </w:p>
    <w:p w:rsidR="008E6BF9" w:rsidRDefault="00A808CB">
      <w:pPr>
        <w:ind w:left="42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四、教学方法 </w:t>
      </w:r>
    </w:p>
    <w:p w:rsidR="008E6BF9" w:rsidRDefault="00A808CB">
      <w:pPr>
        <w:ind w:left="420"/>
        <w:rPr>
          <w:rFonts w:ascii="宋体" w:hAnsi="宋体"/>
        </w:rPr>
      </w:pPr>
      <w:r>
        <w:rPr>
          <w:szCs w:val="21"/>
        </w:rPr>
        <w:t>课堂授课、小组讨论</w:t>
      </w:r>
    </w:p>
    <w:p w:rsidR="008E6BF9" w:rsidRDefault="008E6BF9">
      <w:pPr>
        <w:spacing w:line="300" w:lineRule="auto"/>
        <w:ind w:firstLineChars="150" w:firstLine="312"/>
      </w:pPr>
    </w:p>
    <w:p w:rsidR="008E6BF9" w:rsidRDefault="00A808CB" w:rsidP="00D824AF">
      <w:pPr>
        <w:spacing w:line="300" w:lineRule="auto"/>
        <w:ind w:firstLineChars="150" w:firstLine="447"/>
        <w:jc w:val="center"/>
        <w:rPr>
          <w:rFonts w:ascii="宋体" w:hAnsi="宋体"/>
          <w:sz w:val="28"/>
          <w:szCs w:val="28"/>
        </w:rPr>
      </w:pPr>
      <w:r w:rsidRPr="007A7E90">
        <w:rPr>
          <w:rFonts w:ascii="黑体" w:eastAsia="黑体" w:hAnsi="黑体" w:hint="eastAsia"/>
          <w:sz w:val="30"/>
          <w:szCs w:val="30"/>
        </w:rPr>
        <w:t>第三章</w:t>
      </w:r>
      <w:r>
        <w:rPr>
          <w:rFonts w:ascii="黑体" w:eastAsia="黑体" w:hAnsi="黑体" w:hint="eastAsia"/>
          <w:sz w:val="28"/>
          <w:szCs w:val="28"/>
        </w:rPr>
        <w:t xml:space="preserve">  皮肤系统</w:t>
      </w:r>
    </w:p>
    <w:p w:rsidR="008E6BF9" w:rsidRDefault="00A808CB">
      <w:pPr>
        <w:ind w:firstLineChars="200" w:firstLine="416"/>
        <w:rPr>
          <w:rFonts w:ascii="宋体" w:hAnsi="宋体"/>
        </w:rPr>
      </w:pP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教学目标</w:t>
      </w:r>
    </w:p>
    <w:p w:rsidR="008E6BF9" w:rsidRDefault="00A808CB">
      <w:pPr>
        <w:widowControl/>
        <w:ind w:firstLineChars="200" w:firstLine="416"/>
        <w:jc w:val="left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>（一）掌握皮肤系统相关的构词型和后缀</w:t>
      </w:r>
    </w:p>
    <w:p w:rsidR="008E6BF9" w:rsidRDefault="00A808CB">
      <w:pPr>
        <w:ind w:leftChars="50" w:left="104" w:firstLineChars="150" w:firstLine="312"/>
      </w:pPr>
      <w:r>
        <w:rPr>
          <w:rFonts w:hint="eastAsia"/>
        </w:rPr>
        <w:t>（二）描述皮肤的三层组织及其功能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（三）熟悉皮肤的四项基本功能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（四）了解和描述皮肤的附属结构</w:t>
      </w:r>
    </w:p>
    <w:p w:rsidR="008E6BF9" w:rsidRDefault="00A808CB">
      <w:pPr>
        <w:ind w:firstLineChars="200" w:firstLine="416"/>
      </w:pPr>
      <w:r>
        <w:rPr>
          <w:rFonts w:hint="eastAsia"/>
        </w:rPr>
        <w:t>（五）了解该系统常见的诊断方法和疾病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8E6BF9" w:rsidRDefault="00A808CB" w:rsidP="000E708D">
      <w:pPr>
        <w:ind w:firstLineChars="194" w:firstLine="403"/>
        <w:rPr>
          <w:rFonts w:ascii="宋体" w:hAnsi="宋体"/>
        </w:rPr>
      </w:pPr>
      <w:r>
        <w:rPr>
          <w:rFonts w:hint="eastAsia"/>
        </w:rPr>
        <w:t>（一）相关的构词型和后缀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（二）表皮、真皮和皮下层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（三）皮肤的四项基本功能和其他功能</w:t>
      </w:r>
    </w:p>
    <w:p w:rsidR="008E6BF9" w:rsidRDefault="00A808CB">
      <w:pPr>
        <w:ind w:firstLineChars="200" w:firstLine="416"/>
        <w:rPr>
          <w:bCs/>
          <w:szCs w:val="21"/>
        </w:rPr>
      </w:pPr>
      <w:r>
        <w:rPr>
          <w:rFonts w:hint="eastAsia"/>
        </w:rPr>
        <w:t>（四）</w:t>
      </w:r>
      <w:r>
        <w:rPr>
          <w:rFonts w:hint="eastAsia"/>
          <w:bCs/>
          <w:szCs w:val="21"/>
        </w:rPr>
        <w:t>毛发、指甲、皮脂腺和汗腺</w:t>
      </w:r>
    </w:p>
    <w:p w:rsidR="008E6BF9" w:rsidRDefault="00A808CB">
      <w:pPr>
        <w:ind w:firstLineChars="200" w:firstLine="416"/>
        <w:rPr>
          <w:bCs/>
          <w:szCs w:val="21"/>
        </w:rPr>
      </w:pPr>
      <w:r>
        <w:rPr>
          <w:rFonts w:hint="eastAsia"/>
          <w:bCs/>
          <w:szCs w:val="21"/>
        </w:rPr>
        <w:t>（五）真菌试验、活检、皮肤过敏测试</w:t>
      </w:r>
    </w:p>
    <w:p w:rsidR="008E6BF9" w:rsidRDefault="00A808CB">
      <w:pPr>
        <w:ind w:firstLineChars="200" w:firstLine="416"/>
        <w:rPr>
          <w:bCs/>
          <w:szCs w:val="21"/>
        </w:rPr>
      </w:pPr>
      <w:r>
        <w:rPr>
          <w:rFonts w:hint="eastAsia"/>
          <w:bCs/>
          <w:szCs w:val="21"/>
        </w:rPr>
        <w:t>（六）烧伤和痤疮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三、教学学时安排</w:t>
      </w:r>
      <w:r>
        <w:rPr>
          <w:rFonts w:eastAsia="黑体" w:hint="eastAsia"/>
        </w:rPr>
        <w:t xml:space="preserve"> </w:t>
      </w:r>
    </w:p>
    <w:p w:rsidR="008E6BF9" w:rsidRDefault="00A808CB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4学时+2学时自主学习</w:t>
      </w:r>
    </w:p>
    <w:p w:rsidR="008E6BF9" w:rsidRDefault="00A808CB">
      <w:pPr>
        <w:ind w:left="420"/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lastRenderedPageBreak/>
        <w:t xml:space="preserve">四、教学方法 </w:t>
      </w:r>
    </w:p>
    <w:p w:rsidR="008E6BF9" w:rsidRDefault="00A808CB">
      <w:pPr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8E6BF9" w:rsidRDefault="00A808CB">
      <w:pPr>
        <w:ind w:left="420"/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五、自主学习内容及安排</w:t>
      </w:r>
    </w:p>
    <w:p w:rsidR="008E6BF9" w:rsidRDefault="00A808CB" w:rsidP="0069644A">
      <w:pPr>
        <w:ind w:firstLineChars="150" w:firstLine="312"/>
      </w:pPr>
      <w:r>
        <w:rPr>
          <w:rFonts w:eastAsia="黑体" w:hint="eastAsia"/>
        </w:rPr>
        <w:t>（</w:t>
      </w:r>
      <w:r>
        <w:rPr>
          <w:rFonts w:eastAsia="黑体" w:hint="eastAsia"/>
        </w:rPr>
        <w:t>1</w:t>
      </w:r>
      <w:r>
        <w:rPr>
          <w:rFonts w:eastAsia="黑体" w:hint="eastAsia"/>
        </w:rPr>
        <w:t>）学习目标：</w:t>
      </w:r>
      <w:r>
        <w:rPr>
          <w:rFonts w:hint="eastAsia"/>
        </w:rPr>
        <w:t>学生独立学习皮肤及其附属结构的生理解剖的视频，通过小组演讲将生理解剖知识拓展到病理文章：烧伤、痤疮，达到知识的整合。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eastAsia="黑体" w:hint="eastAsia"/>
        </w:rPr>
        <w:t>）学习资源：</w:t>
      </w:r>
      <w:r>
        <w:rPr>
          <w:rFonts w:hint="eastAsia"/>
        </w:rPr>
        <w:t>中国大学</w:t>
      </w:r>
      <w:r>
        <w:rPr>
          <w:rFonts w:hint="eastAsia"/>
        </w:rPr>
        <w:t>MOOC</w:t>
      </w:r>
      <w:r>
        <w:rPr>
          <w:rFonts w:hint="eastAsia"/>
        </w:rPr>
        <w:t>《医学术语学</w:t>
      </w:r>
      <w:r>
        <w:rPr>
          <w:rFonts w:hint="eastAsia"/>
        </w:rPr>
        <w:t>1</w:t>
      </w:r>
      <w:r>
        <w:rPr>
          <w:rFonts w:hint="eastAsia"/>
        </w:rPr>
        <w:t>》</w:t>
      </w:r>
      <w:r>
        <w:rPr>
          <w:rFonts w:hint="eastAsia"/>
        </w:rPr>
        <w:t>SPOC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3</w:t>
      </w:r>
      <w:r>
        <w:rPr>
          <w:rFonts w:eastAsia="黑体" w:hint="eastAsia"/>
        </w:rPr>
        <w:t>）教学方法：</w:t>
      </w:r>
      <w:r>
        <w:rPr>
          <w:rFonts w:hint="eastAsia"/>
        </w:rPr>
        <w:t>线上线下混合教学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4</w:t>
      </w:r>
      <w:r>
        <w:rPr>
          <w:rFonts w:eastAsia="黑体" w:hint="eastAsia"/>
        </w:rPr>
        <w:t>）考核评价原则及成绩评定方法：</w:t>
      </w:r>
      <w:r>
        <w:rPr>
          <w:rFonts w:hint="eastAsia"/>
        </w:rPr>
        <w:t>视频、学习资料完成度，作业，课堂演讲</w:t>
      </w:r>
    </w:p>
    <w:p w:rsidR="008E6BF9" w:rsidRDefault="008E6BF9">
      <w:pPr>
        <w:ind w:left="420"/>
      </w:pPr>
    </w:p>
    <w:tbl>
      <w:tblPr>
        <w:tblW w:w="6620" w:type="dxa"/>
        <w:tblInd w:w="581" w:type="dxa"/>
        <w:tblLook w:val="04A0" w:firstRow="1" w:lastRow="0" w:firstColumn="1" w:lastColumn="0" w:noHBand="0" w:noVBand="1"/>
      </w:tblPr>
      <w:tblGrid>
        <w:gridCol w:w="1146"/>
        <w:gridCol w:w="4328"/>
        <w:gridCol w:w="1146"/>
      </w:tblGrid>
      <w:tr w:rsidR="008E6BF9" w:rsidTr="008E2661">
        <w:trPr>
          <w:trHeight w:val="330"/>
        </w:trPr>
        <w:tc>
          <w:tcPr>
            <w:tcW w:w="6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术语1chapter3自主学习拓展任务（presentation)评估标准</w:t>
            </w:r>
          </w:p>
        </w:tc>
      </w:tr>
      <w:tr w:rsidR="008E6BF9" w:rsidTr="008E2661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观测点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评估分值</w:t>
            </w:r>
          </w:p>
        </w:tc>
      </w:tr>
      <w:tr w:rsidR="008E6BF9" w:rsidTr="008E2661">
        <w:trPr>
          <w:trHeight w:val="26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1.病理文章内容梳理是否清晰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20分</w:t>
            </w:r>
          </w:p>
        </w:tc>
      </w:tr>
      <w:tr w:rsidR="008E6BF9" w:rsidTr="008E2661">
        <w:trPr>
          <w:trHeight w:val="2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2.是否包含自主学习涉及的解剖生理内容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20分</w:t>
            </w:r>
          </w:p>
        </w:tc>
      </w:tr>
      <w:tr w:rsidR="008E6BF9" w:rsidTr="008E2661">
        <w:trPr>
          <w:trHeight w:val="2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3.是否包含教材病理文章相关的课外内容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20分</w:t>
            </w:r>
          </w:p>
        </w:tc>
      </w:tr>
      <w:tr w:rsidR="008E6BF9" w:rsidTr="008E2661">
        <w:trPr>
          <w:trHeight w:val="26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PPT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1.内容设计是否合理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20分</w:t>
            </w:r>
          </w:p>
        </w:tc>
      </w:tr>
      <w:tr w:rsidR="008E6BF9" w:rsidTr="008E2661">
        <w:trPr>
          <w:trHeight w:val="2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2.图表、图片是否与内容有机融合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6BF9" w:rsidTr="008E2661">
        <w:trPr>
          <w:trHeight w:val="26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口语表述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1.仪态端庄大方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20分</w:t>
            </w:r>
          </w:p>
        </w:tc>
      </w:tr>
      <w:tr w:rsidR="008E6BF9" w:rsidTr="008E2661">
        <w:trPr>
          <w:trHeight w:val="2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2.思路清晰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6BF9" w:rsidTr="008E2661">
        <w:trPr>
          <w:trHeight w:val="2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3.医学术语表述正确、语言流利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6BF9" w:rsidTr="008E2661">
        <w:trPr>
          <w:trHeight w:val="27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A808CB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4.时间控制在5-7分钟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E6BF9" w:rsidRDefault="008E6BF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8E6BF9" w:rsidRDefault="008E6BF9">
      <w:pPr>
        <w:spacing w:line="360" w:lineRule="auto"/>
        <w:ind w:left="420"/>
        <w:rPr>
          <w:rFonts w:eastAsia="黑体"/>
        </w:rPr>
      </w:pPr>
    </w:p>
    <w:p w:rsidR="008E6BF9" w:rsidRDefault="00A808CB">
      <w:pPr>
        <w:numPr>
          <w:ilvl w:val="0"/>
          <w:numId w:val="2"/>
        </w:num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肌肉骨骼系统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教学目标</w:t>
      </w:r>
    </w:p>
    <w:p w:rsidR="008E6BF9" w:rsidRDefault="00A808CB">
      <w:pPr>
        <w:ind w:leftChars="200" w:left="520" w:hangingChars="50" w:hanging="104"/>
      </w:pPr>
      <w:r>
        <w:rPr>
          <w:rFonts w:hint="eastAsia"/>
        </w:rPr>
        <w:t>（一）了解肌肉骨骼系统的生理解剖、肌肉的类型、命名原则、诊断方法、骨折的分类及定义、骨质疏松的定义、病因及症状体征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</w:t>
      </w:r>
      <w:proofErr w:type="gramStart"/>
      <w:r>
        <w:rPr>
          <w:rFonts w:hint="eastAsia"/>
        </w:rPr>
        <w:t>熟悉骨</w:t>
      </w:r>
      <w:proofErr w:type="gramEnd"/>
      <w:r>
        <w:rPr>
          <w:rFonts w:hint="eastAsia"/>
        </w:rPr>
        <w:t>的形成、结构、骨的突起及凹陷、肌肉运动的术语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（三）掌握中轴骨、附肢骨的名称、关节的分类及结构、肌肉骨骼系统的常见的词根及词缀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二、教学内容</w:t>
      </w:r>
    </w:p>
    <w:p w:rsidR="008E6BF9" w:rsidRDefault="00A808CB">
      <w:pPr>
        <w:ind w:firstLineChars="200" w:firstLine="416"/>
      </w:pPr>
      <w:r>
        <w:rPr>
          <w:rFonts w:hint="eastAsia"/>
        </w:rPr>
        <w:t>（一）肌肉骨骼系统的生理解剖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（二）骨的形成过程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（三）骨骼的构成：中轴骨和附肢骨</w:t>
      </w:r>
    </w:p>
    <w:p w:rsidR="008E6BF9" w:rsidRDefault="00A808CB">
      <w:pPr>
        <w:ind w:firstLineChars="200" w:firstLine="416"/>
      </w:pPr>
      <w:r>
        <w:rPr>
          <w:rFonts w:hint="eastAsia"/>
        </w:rPr>
        <w:t>（四）骨的结构</w:t>
      </w:r>
    </w:p>
    <w:p w:rsidR="008E6BF9" w:rsidRDefault="00A808CB">
      <w:pPr>
        <w:ind w:firstLineChars="200" w:firstLine="416"/>
      </w:pPr>
      <w:r>
        <w:rPr>
          <w:rFonts w:hint="eastAsia"/>
        </w:rPr>
        <w:t>（五）骨的突起及凹陷</w:t>
      </w:r>
    </w:p>
    <w:p w:rsidR="008E6BF9" w:rsidRDefault="00A808CB">
      <w:pPr>
        <w:ind w:firstLineChars="200" w:firstLine="416"/>
      </w:pPr>
      <w:r>
        <w:rPr>
          <w:rFonts w:hint="eastAsia"/>
        </w:rPr>
        <w:t>（六）关节的分类及结构</w:t>
      </w:r>
    </w:p>
    <w:p w:rsidR="008E6BF9" w:rsidRDefault="00A808CB">
      <w:pPr>
        <w:ind w:firstLineChars="200" w:firstLine="416"/>
      </w:pPr>
      <w:r>
        <w:rPr>
          <w:rFonts w:hint="eastAsia"/>
        </w:rPr>
        <w:t>（七）肌肉的分类及命名原则</w:t>
      </w:r>
    </w:p>
    <w:p w:rsidR="008E6BF9" w:rsidRDefault="00A808CB">
      <w:pPr>
        <w:ind w:firstLineChars="200" w:firstLine="416"/>
      </w:pPr>
      <w:r>
        <w:rPr>
          <w:rFonts w:hint="eastAsia"/>
        </w:rPr>
        <w:t>（八）肌肉运动的术语</w:t>
      </w:r>
    </w:p>
    <w:p w:rsidR="008E6BF9" w:rsidRDefault="00A808CB">
      <w:pPr>
        <w:ind w:firstLineChars="200" w:firstLine="416"/>
      </w:pPr>
      <w:r>
        <w:rPr>
          <w:rFonts w:hint="eastAsia"/>
        </w:rPr>
        <w:t>（九）肌肉骨骼系统的常见的词根及词缀</w:t>
      </w:r>
    </w:p>
    <w:p w:rsidR="008E6BF9" w:rsidRDefault="00A808CB">
      <w:pPr>
        <w:ind w:firstLineChars="200" w:firstLine="416"/>
      </w:pPr>
      <w:r>
        <w:rPr>
          <w:rFonts w:hint="eastAsia"/>
        </w:rPr>
        <w:t>（十）骨骼系统常见的诊断方法</w:t>
      </w:r>
    </w:p>
    <w:p w:rsidR="008E6BF9" w:rsidRDefault="00A808CB">
      <w:pPr>
        <w:ind w:firstLineChars="200" w:firstLine="416"/>
      </w:pPr>
      <w:r>
        <w:rPr>
          <w:rFonts w:hint="eastAsia"/>
        </w:rPr>
        <w:t>（十一）骨折的分类及定义</w:t>
      </w:r>
    </w:p>
    <w:p w:rsidR="008E6BF9" w:rsidRDefault="00A808CB">
      <w:pPr>
        <w:ind w:leftChars="200" w:left="520" w:hangingChars="50" w:hanging="104"/>
      </w:pPr>
      <w:r>
        <w:rPr>
          <w:rFonts w:hint="eastAsia"/>
        </w:rPr>
        <w:t>（十二）骨质疏松的定义、病因及症状体征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lastRenderedPageBreak/>
        <w:t>三、教学学时安排</w:t>
      </w:r>
    </w:p>
    <w:p w:rsidR="008E6BF9" w:rsidRDefault="00A808CB">
      <w:pPr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>4学时+2学时自主学习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四、教学方法</w:t>
      </w:r>
    </w:p>
    <w:p w:rsidR="008E6BF9" w:rsidRDefault="00A808CB">
      <w:pPr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五、自主学习内容及安排</w:t>
      </w:r>
    </w:p>
    <w:p w:rsidR="008E6BF9" w:rsidRDefault="00A808CB" w:rsidP="0069644A">
      <w:pPr>
        <w:ind w:leftChars="68" w:left="141" w:firstLineChars="150" w:firstLine="312"/>
      </w:pPr>
      <w:r>
        <w:rPr>
          <w:rFonts w:eastAsia="黑体" w:hint="eastAsia"/>
        </w:rPr>
        <w:t>（</w:t>
      </w:r>
      <w:r>
        <w:rPr>
          <w:rFonts w:eastAsia="黑体" w:hint="eastAsia"/>
        </w:rPr>
        <w:t>1</w:t>
      </w:r>
      <w:r>
        <w:rPr>
          <w:rFonts w:eastAsia="黑体" w:hint="eastAsia"/>
        </w:rPr>
        <w:t>）学习目标：</w:t>
      </w:r>
      <w:r>
        <w:rPr>
          <w:rFonts w:hint="eastAsia"/>
        </w:rPr>
        <w:t>学生独立学习肌肉骨骼常见的构词型和后缀的视频、课件，通过小组合作完成设计作业的任务，达到掌握构词的目的。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eastAsia="黑体" w:hint="eastAsia"/>
        </w:rPr>
        <w:t>）学习资源：</w:t>
      </w:r>
      <w:r>
        <w:rPr>
          <w:rFonts w:hint="eastAsia"/>
        </w:rPr>
        <w:t>中国大学</w:t>
      </w:r>
      <w:r>
        <w:rPr>
          <w:rFonts w:hint="eastAsia"/>
        </w:rPr>
        <w:t>MOOC</w:t>
      </w:r>
      <w:r>
        <w:rPr>
          <w:rFonts w:hint="eastAsia"/>
        </w:rPr>
        <w:t>《医学术语学</w:t>
      </w:r>
      <w:r>
        <w:rPr>
          <w:rFonts w:hint="eastAsia"/>
        </w:rPr>
        <w:t>1</w:t>
      </w:r>
      <w:r>
        <w:rPr>
          <w:rFonts w:hint="eastAsia"/>
        </w:rPr>
        <w:t>》</w:t>
      </w:r>
      <w:r>
        <w:rPr>
          <w:rFonts w:hint="eastAsia"/>
        </w:rPr>
        <w:t>SPOC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3</w:t>
      </w:r>
      <w:r>
        <w:rPr>
          <w:rFonts w:eastAsia="黑体" w:hint="eastAsia"/>
        </w:rPr>
        <w:t>）教学方法：</w:t>
      </w:r>
      <w:r>
        <w:rPr>
          <w:rFonts w:hint="eastAsia"/>
        </w:rPr>
        <w:t>线上线下混合教学</w:t>
      </w:r>
    </w:p>
    <w:p w:rsidR="008E6BF9" w:rsidRDefault="00A808CB">
      <w:pPr>
        <w:ind w:firstLineChars="200" w:firstLine="416"/>
      </w:pPr>
      <w:r>
        <w:rPr>
          <w:rFonts w:eastAsia="黑体" w:hint="eastAsia"/>
        </w:rPr>
        <w:t>（</w:t>
      </w:r>
      <w:r>
        <w:rPr>
          <w:rFonts w:eastAsia="黑体" w:hint="eastAsia"/>
        </w:rPr>
        <w:t>4</w:t>
      </w:r>
      <w:r>
        <w:rPr>
          <w:rFonts w:eastAsia="黑体" w:hint="eastAsia"/>
        </w:rPr>
        <w:t>）考核评价原则及成绩评定方法：</w:t>
      </w:r>
      <w:r>
        <w:rPr>
          <w:rFonts w:hint="eastAsia"/>
        </w:rPr>
        <w:t>视频、学习资料完成度，作业设计</w:t>
      </w:r>
    </w:p>
    <w:p w:rsidR="008E6BF9" w:rsidRDefault="00A808CB" w:rsidP="0069644A">
      <w:pPr>
        <w:ind w:leftChars="68" w:left="141"/>
      </w:pPr>
      <w:r>
        <w:t>构词作业评分标准：</w:t>
      </w:r>
      <w:r>
        <w:t>1.</w:t>
      </w:r>
      <w:r>
        <w:t>是否按时完成。课下提交，满分减</w:t>
      </w:r>
      <w:r>
        <w:t>20</w:t>
      </w:r>
      <w:r>
        <w:t>分；</w:t>
      </w:r>
      <w:r>
        <w:t>2.</w:t>
      </w:r>
      <w:r>
        <w:t>题目按要求完成，包括题干、选项、答案、考察目标；</w:t>
      </w:r>
      <w:r>
        <w:t>3.</w:t>
      </w:r>
      <w:r>
        <w:t>题目不重复；</w:t>
      </w:r>
      <w:r>
        <w:t>4.</w:t>
      </w:r>
      <w:r>
        <w:t>题目中包含的第四章肌肉骨骼构词型、后缀与第一章的前后缀相结合</w:t>
      </w:r>
      <w:r>
        <w:rPr>
          <w:rFonts w:hint="eastAsia"/>
        </w:rPr>
        <w:t>。</w:t>
      </w:r>
    </w:p>
    <w:p w:rsidR="008E6BF9" w:rsidRDefault="008E6BF9">
      <w:pPr>
        <w:spacing w:line="360" w:lineRule="auto"/>
      </w:pPr>
    </w:p>
    <w:p w:rsidR="008E6BF9" w:rsidRDefault="007A7E90" w:rsidP="00B97FAD">
      <w:pPr>
        <w:tabs>
          <w:tab w:val="left" w:pos="1080"/>
        </w:tabs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第五章 </w:t>
      </w:r>
      <w:r w:rsidR="00A808CB">
        <w:rPr>
          <w:rFonts w:ascii="黑体" w:eastAsia="黑体" w:hAnsi="黑体" w:hint="eastAsia"/>
          <w:sz w:val="28"/>
          <w:szCs w:val="28"/>
        </w:rPr>
        <w:t>心血管系统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教学目标</w:t>
      </w:r>
    </w:p>
    <w:p w:rsidR="008E6BF9" w:rsidRDefault="00A808CB">
      <w:pPr>
        <w:ind w:leftChars="200" w:left="520" w:hangingChars="50" w:hanging="104"/>
      </w:pPr>
      <w:r>
        <w:rPr>
          <w:rFonts w:hint="eastAsia"/>
        </w:rPr>
        <w:t>（一）了解血压的形成及影响因素、心脏传导系统、诊断方法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（二）熟悉体循环、肺循环、全身动脉、静脉的分支名称心血管系统常见病：心绞痛、心肌梗死、动脉粥样硬化的病因、危险因素、症状、体征、诊断以及治疗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（三）掌握心包的结构、心脏的腔室和瓣膜、心脏的血液循环通路、心壁的分层、血管的分类及结构、心血管系统常见的词根及词缀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二、教学内容</w:t>
      </w:r>
    </w:p>
    <w:p w:rsidR="008E6BF9" w:rsidRDefault="00A808CB">
      <w:pPr>
        <w:ind w:firstLineChars="200" w:firstLine="416"/>
      </w:pPr>
      <w:r>
        <w:rPr>
          <w:rFonts w:hint="eastAsia"/>
        </w:rPr>
        <w:t>（一）心脏的位置及比邻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（二）心包的结构及分层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（三）心室壁的分层及结构</w:t>
      </w:r>
    </w:p>
    <w:p w:rsidR="008E6BF9" w:rsidRDefault="00A808CB">
      <w:pPr>
        <w:ind w:firstLineChars="200" w:firstLine="416"/>
      </w:pPr>
      <w:r>
        <w:rPr>
          <w:rFonts w:hint="eastAsia"/>
        </w:rPr>
        <w:t>（四）心脏的腔室及瓣膜的命名及结构</w:t>
      </w:r>
    </w:p>
    <w:p w:rsidR="008E6BF9" w:rsidRDefault="00A808CB">
      <w:pPr>
        <w:ind w:firstLineChars="200" w:firstLine="416"/>
      </w:pPr>
      <w:r>
        <w:rPr>
          <w:rFonts w:hint="eastAsia"/>
        </w:rPr>
        <w:t>（五）心脏内的血液循环通路、体循环、肺循环</w:t>
      </w:r>
    </w:p>
    <w:p w:rsidR="008E6BF9" w:rsidRDefault="00A808CB">
      <w:pPr>
        <w:ind w:firstLineChars="200" w:firstLine="416"/>
      </w:pPr>
      <w:r>
        <w:rPr>
          <w:rFonts w:hint="eastAsia"/>
        </w:rPr>
        <w:t>（六）血管的分类及血管壁的结构及分层</w:t>
      </w:r>
    </w:p>
    <w:p w:rsidR="008E6BF9" w:rsidRDefault="00A808CB">
      <w:pPr>
        <w:ind w:firstLineChars="200" w:firstLine="416"/>
      </w:pPr>
      <w:r>
        <w:rPr>
          <w:rFonts w:hint="eastAsia"/>
        </w:rPr>
        <w:t>（七）血压的形成、影响因素及测量</w:t>
      </w:r>
    </w:p>
    <w:p w:rsidR="008E6BF9" w:rsidRDefault="00A808CB">
      <w:pPr>
        <w:ind w:firstLineChars="200" w:firstLine="416"/>
      </w:pPr>
      <w:r>
        <w:rPr>
          <w:rFonts w:hint="eastAsia"/>
        </w:rPr>
        <w:t>（八）心脏传导系统</w:t>
      </w:r>
    </w:p>
    <w:p w:rsidR="008E6BF9" w:rsidRDefault="00A808CB">
      <w:pPr>
        <w:ind w:firstLineChars="200" w:firstLine="416"/>
      </w:pPr>
      <w:r>
        <w:rPr>
          <w:rFonts w:hint="eastAsia"/>
        </w:rPr>
        <w:t>（九）动脉、静脉的分支及命名</w:t>
      </w:r>
    </w:p>
    <w:p w:rsidR="008E6BF9" w:rsidRDefault="00A808CB">
      <w:pPr>
        <w:ind w:firstLineChars="200" w:firstLine="416"/>
      </w:pPr>
      <w:r>
        <w:rPr>
          <w:rFonts w:hint="eastAsia"/>
        </w:rPr>
        <w:t>（十）心血管系统的常见的词根及词缀</w:t>
      </w:r>
    </w:p>
    <w:p w:rsidR="008E6BF9" w:rsidRDefault="00A808CB">
      <w:pPr>
        <w:ind w:firstLineChars="200" w:firstLine="416"/>
      </w:pPr>
      <w:r>
        <w:rPr>
          <w:rFonts w:hint="eastAsia"/>
        </w:rPr>
        <w:t>（十一）心血管系统的常见的诊断方法</w:t>
      </w:r>
    </w:p>
    <w:p w:rsidR="008E6BF9" w:rsidRDefault="00A808CB">
      <w:pPr>
        <w:ind w:firstLineChars="200" w:firstLine="416"/>
      </w:pPr>
      <w:r>
        <w:rPr>
          <w:rFonts w:hint="eastAsia"/>
        </w:rPr>
        <w:t>（十二）心血管常见病：心绞痛、心肌梗死、动脉粥样硬化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三、教学学时安排</w:t>
      </w:r>
    </w:p>
    <w:p w:rsidR="008E6BF9" w:rsidRDefault="00A808CB">
      <w:pPr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>4学时+2学时自主学习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四、教学方法</w:t>
      </w:r>
    </w:p>
    <w:p w:rsidR="008E6BF9" w:rsidRDefault="00A808CB">
      <w:pPr>
        <w:ind w:right="-450" w:firstLineChars="200" w:firstLine="416"/>
        <w:rPr>
          <w:szCs w:val="21"/>
        </w:rPr>
      </w:pPr>
      <w:r>
        <w:rPr>
          <w:szCs w:val="21"/>
        </w:rPr>
        <w:t>课堂授课、小组讨论、</w:t>
      </w:r>
      <w:r>
        <w:rPr>
          <w:rFonts w:hint="eastAsia"/>
        </w:rPr>
        <w:t>线上线下混合教学</w:t>
      </w:r>
    </w:p>
    <w:p w:rsidR="008E6BF9" w:rsidRDefault="00A808CB">
      <w:pPr>
        <w:ind w:firstLineChars="200" w:firstLine="416"/>
        <w:rPr>
          <w:rFonts w:ascii="黑体" w:eastAsia="黑体" w:hAnsi="黑体"/>
          <w:b/>
          <w:bCs/>
        </w:rPr>
      </w:pPr>
      <w:r>
        <w:rPr>
          <w:rFonts w:eastAsia="黑体" w:hint="eastAsia"/>
        </w:rPr>
        <w:t>五、自主学习内容及安排</w:t>
      </w:r>
    </w:p>
    <w:p w:rsidR="008E6BF9" w:rsidRDefault="00A808CB" w:rsidP="0069644A">
      <w:pPr>
        <w:ind w:firstLineChars="200" w:firstLine="416"/>
      </w:pPr>
      <w:r>
        <w:rPr>
          <w:rFonts w:eastAsia="黑体" w:hint="eastAsia"/>
        </w:rPr>
        <w:t>（</w:t>
      </w:r>
      <w:r>
        <w:rPr>
          <w:rFonts w:eastAsia="黑体" w:hint="eastAsia"/>
        </w:rPr>
        <w:t>1</w:t>
      </w:r>
      <w:r>
        <w:rPr>
          <w:rFonts w:eastAsia="黑体" w:hint="eastAsia"/>
        </w:rPr>
        <w:t>）学习目标：</w:t>
      </w:r>
      <w:r>
        <w:rPr>
          <w:rFonts w:hint="eastAsia"/>
        </w:rPr>
        <w:t>学生独立学习心脏血管的解剖生理的视频、课件，通过作业与测验发现学习的漏</w:t>
      </w:r>
      <w:r>
        <w:rPr>
          <w:rFonts w:hint="eastAsia"/>
        </w:rPr>
        <w:lastRenderedPageBreak/>
        <w:t>洞，查漏补缺，掌握心脏血管的解剖生理知识。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eastAsia="黑体" w:hint="eastAsia"/>
        </w:rPr>
        <w:t>）学习资源：</w:t>
      </w:r>
      <w:r>
        <w:rPr>
          <w:rFonts w:hint="eastAsia"/>
        </w:rPr>
        <w:t>中国大学</w:t>
      </w:r>
      <w:r>
        <w:rPr>
          <w:rFonts w:hint="eastAsia"/>
        </w:rPr>
        <w:t>MOOC</w:t>
      </w:r>
      <w:r>
        <w:rPr>
          <w:rFonts w:hint="eastAsia"/>
        </w:rPr>
        <w:t>《医学术语学</w:t>
      </w:r>
      <w:r>
        <w:rPr>
          <w:rFonts w:hint="eastAsia"/>
        </w:rPr>
        <w:t>1</w:t>
      </w:r>
      <w:r>
        <w:rPr>
          <w:rFonts w:hint="eastAsia"/>
        </w:rPr>
        <w:t>》</w:t>
      </w:r>
      <w:r>
        <w:rPr>
          <w:rFonts w:hint="eastAsia"/>
        </w:rPr>
        <w:t>SPOC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3</w:t>
      </w:r>
      <w:r>
        <w:rPr>
          <w:rFonts w:eastAsia="黑体" w:hint="eastAsia"/>
        </w:rPr>
        <w:t>）教学方法：</w:t>
      </w:r>
      <w:r>
        <w:rPr>
          <w:rFonts w:hint="eastAsia"/>
        </w:rPr>
        <w:t>线上线下混合教学</w:t>
      </w:r>
    </w:p>
    <w:p w:rsidR="008E6BF9" w:rsidRDefault="00A808CB">
      <w:pPr>
        <w:ind w:left="420"/>
      </w:pPr>
      <w:r>
        <w:rPr>
          <w:rFonts w:eastAsia="黑体" w:hint="eastAsia"/>
        </w:rPr>
        <w:t>（</w:t>
      </w:r>
      <w:r>
        <w:rPr>
          <w:rFonts w:eastAsia="黑体" w:hint="eastAsia"/>
        </w:rPr>
        <w:t>4</w:t>
      </w:r>
      <w:r>
        <w:rPr>
          <w:rFonts w:eastAsia="黑体" w:hint="eastAsia"/>
        </w:rPr>
        <w:t>）考核评价原则及成绩评定方法：</w:t>
      </w:r>
      <w:r>
        <w:rPr>
          <w:rFonts w:hint="eastAsia"/>
        </w:rPr>
        <w:t>视频、学习资料完成度，作业，测验</w:t>
      </w:r>
    </w:p>
    <w:p w:rsidR="008E6BF9" w:rsidRDefault="008E6BF9">
      <w:pPr>
        <w:spacing w:line="360" w:lineRule="auto"/>
        <w:jc w:val="center"/>
        <w:rPr>
          <w:rFonts w:ascii="宋体" w:hAnsi="宋体"/>
          <w:sz w:val="24"/>
        </w:rPr>
      </w:pPr>
    </w:p>
    <w:p w:rsidR="008E6BF9" w:rsidRDefault="007A7E90" w:rsidP="007A7E90">
      <w:pPr>
        <w:tabs>
          <w:tab w:val="left" w:pos="1080"/>
        </w:tabs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第六章 </w:t>
      </w:r>
      <w:r w:rsidR="00A808CB">
        <w:rPr>
          <w:rFonts w:ascii="黑体" w:eastAsia="黑体" w:hAnsi="黑体" w:hint="eastAsia"/>
          <w:sz w:val="28"/>
          <w:szCs w:val="28"/>
        </w:rPr>
        <w:t>呼吸系统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一</w:t>
      </w:r>
      <w:r>
        <w:rPr>
          <w:rFonts w:eastAsia="黑体"/>
        </w:rPr>
        <w:t>、</w:t>
      </w:r>
      <w:r>
        <w:rPr>
          <w:rFonts w:eastAsia="黑体" w:hint="eastAsia"/>
        </w:rPr>
        <w:t>教学目标</w:t>
      </w:r>
    </w:p>
    <w:p w:rsidR="008E6BF9" w:rsidRDefault="00A808CB">
      <w:pPr>
        <w:ind w:leftChars="200" w:left="520" w:hangingChars="50" w:hanging="104"/>
      </w:pPr>
      <w:r>
        <w:rPr>
          <w:rFonts w:hint="eastAsia"/>
        </w:rPr>
        <w:t>（一）了解呼吸机制、肺容积、肺容量、诊断方法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（二）熟悉呼吸频率、呼吸系统常见疾病：支气管扩张、肺炎、肺气肿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（三）掌握呼吸过程、鼻、咽、喉、气管、支气管、肺的结构及功能、呼吸系统常见的词根及词缀</w:t>
      </w:r>
    </w:p>
    <w:p w:rsidR="008E6BF9" w:rsidRDefault="00A808CB">
      <w:pPr>
        <w:ind w:firstLineChars="200" w:firstLine="416"/>
        <w:rPr>
          <w:rFonts w:ascii="黑体" w:eastAsia="黑体" w:hAnsi="黑体"/>
          <w:b/>
          <w:bCs/>
        </w:rPr>
      </w:pPr>
      <w:r>
        <w:rPr>
          <w:rFonts w:eastAsia="黑体" w:hint="eastAsia"/>
        </w:rPr>
        <w:t>二、教学内容</w:t>
      </w:r>
    </w:p>
    <w:p w:rsidR="008E6BF9" w:rsidRDefault="00A808CB">
      <w:pPr>
        <w:ind w:firstLineChars="200" w:firstLine="416"/>
      </w:pPr>
      <w:r>
        <w:rPr>
          <w:rFonts w:hint="eastAsia"/>
        </w:rPr>
        <w:t>（一）呼吸过程：肺通气、外呼吸、气体交换、内呼吸</w:t>
      </w:r>
    </w:p>
    <w:p w:rsidR="008E6BF9" w:rsidRDefault="00A808CB">
      <w:pPr>
        <w:ind w:firstLineChars="200" w:firstLine="416"/>
      </w:pPr>
      <w:r>
        <w:rPr>
          <w:rFonts w:hint="eastAsia"/>
        </w:rPr>
        <w:t>（二）鼻腔的结构和功能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（三）咽的分部：鼻咽、口咽、喉咽和扁桃体的分部及功能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（四）喉的结构和功能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（五）气管的结构和功能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（六）支气管的结构和功能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（七）肺的结构和功能</w:t>
      </w:r>
    </w:p>
    <w:p w:rsidR="008E6BF9" w:rsidRDefault="00A808CB">
      <w:pPr>
        <w:ind w:firstLineChars="200" w:firstLine="416"/>
      </w:pPr>
      <w:r>
        <w:rPr>
          <w:rFonts w:hint="eastAsia"/>
        </w:rPr>
        <w:t>（八）呼吸机制</w:t>
      </w:r>
    </w:p>
    <w:p w:rsidR="008E6BF9" w:rsidRDefault="00A808CB">
      <w:pPr>
        <w:ind w:firstLineChars="200" w:firstLine="416"/>
      </w:pPr>
      <w:r>
        <w:rPr>
          <w:rFonts w:hint="eastAsia"/>
        </w:rPr>
        <w:t>（九）肺容量：深吸气量、功能残气量、肺活量、肺总量</w:t>
      </w:r>
    </w:p>
    <w:p w:rsidR="008E6BF9" w:rsidRDefault="00A808CB">
      <w:pPr>
        <w:ind w:firstLineChars="200" w:firstLine="416"/>
      </w:pPr>
      <w:r>
        <w:rPr>
          <w:rFonts w:hint="eastAsia"/>
        </w:rPr>
        <w:t>（十）肺容积：潮气量、补吸气量</w:t>
      </w:r>
      <w:r>
        <w:rPr>
          <w:rFonts w:hint="eastAsia"/>
        </w:rPr>
        <w:t xml:space="preserve"> /</w:t>
      </w:r>
      <w:r>
        <w:rPr>
          <w:rFonts w:hint="eastAsia"/>
        </w:rPr>
        <w:t>吸气储备量、补呼气量</w:t>
      </w:r>
      <w:r>
        <w:rPr>
          <w:rFonts w:hint="eastAsia"/>
        </w:rPr>
        <w:t xml:space="preserve"> /</w:t>
      </w:r>
      <w:r>
        <w:rPr>
          <w:rFonts w:hint="eastAsia"/>
        </w:rPr>
        <w:t>呼气储备量、残气量</w:t>
      </w:r>
    </w:p>
    <w:p w:rsidR="008E6BF9" w:rsidRDefault="00A808CB">
      <w:pPr>
        <w:ind w:firstLineChars="200" w:firstLine="416"/>
      </w:pPr>
      <w:r>
        <w:rPr>
          <w:rFonts w:hint="eastAsia"/>
        </w:rPr>
        <w:t>（十一）呼吸系统的常见的诊断方法</w:t>
      </w:r>
    </w:p>
    <w:p w:rsidR="008E6BF9" w:rsidRDefault="00A808CB">
      <w:pPr>
        <w:ind w:firstLineChars="200" w:firstLine="416"/>
      </w:pPr>
      <w:r>
        <w:rPr>
          <w:rFonts w:hint="eastAsia"/>
        </w:rPr>
        <w:t>（十二）呼吸系统的常见的词根及词缀</w:t>
      </w:r>
    </w:p>
    <w:p w:rsidR="008E6BF9" w:rsidRDefault="00A808CB">
      <w:pPr>
        <w:ind w:firstLineChars="200" w:firstLine="416"/>
      </w:pPr>
      <w:r>
        <w:rPr>
          <w:rFonts w:hint="eastAsia"/>
        </w:rPr>
        <w:t>（十三）呼吸系统常见病：支气管扩张、肺炎、肺气肿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三、教学学时安排</w:t>
      </w:r>
    </w:p>
    <w:p w:rsidR="008E6BF9" w:rsidRDefault="00A808CB">
      <w:pPr>
        <w:ind w:firstLineChars="200" w:firstLine="416"/>
        <w:rPr>
          <w:rFonts w:ascii="宋体" w:hAnsi="宋体"/>
        </w:rPr>
      </w:pPr>
      <w:r>
        <w:rPr>
          <w:rFonts w:ascii="宋体" w:hAnsi="宋体" w:hint="eastAsia"/>
        </w:rPr>
        <w:t>6学时</w:t>
      </w:r>
    </w:p>
    <w:p w:rsidR="008E6BF9" w:rsidRDefault="00A808CB">
      <w:pPr>
        <w:ind w:firstLineChars="200" w:firstLine="416"/>
        <w:rPr>
          <w:rFonts w:eastAsia="黑体"/>
        </w:rPr>
      </w:pPr>
      <w:r>
        <w:rPr>
          <w:rFonts w:eastAsia="黑体" w:hint="eastAsia"/>
        </w:rPr>
        <w:t>四、教学方法</w:t>
      </w:r>
    </w:p>
    <w:p w:rsidR="008E6BF9" w:rsidRDefault="00A808CB">
      <w:pPr>
        <w:ind w:left="420"/>
        <w:rPr>
          <w:rFonts w:ascii="宋体" w:hAnsi="宋体"/>
        </w:rPr>
      </w:pPr>
      <w:r>
        <w:rPr>
          <w:szCs w:val="21"/>
        </w:rPr>
        <w:t>课堂授课、小组讨论</w:t>
      </w:r>
    </w:p>
    <w:sectPr w:rsidR="008E6BF9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8" w:right="1134" w:bottom="1418" w:left="1418" w:header="851" w:footer="992" w:gutter="0"/>
      <w:pgNumType w:start="1"/>
      <w:cols w:space="720"/>
      <w:docGrid w:type="linesAndChars" w:linePitch="333" w:charSpace="-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7B" w:rsidRDefault="0084257B">
      <w:r>
        <w:separator/>
      </w:r>
    </w:p>
  </w:endnote>
  <w:endnote w:type="continuationSeparator" w:id="0">
    <w:p w:rsidR="0084257B" w:rsidRDefault="0084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F9" w:rsidRDefault="00A808CB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8E6BF9" w:rsidRDefault="008E6BF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F9" w:rsidRDefault="0084257B">
    <w:pPr>
      <w:pStyle w:val="a6"/>
      <w:tabs>
        <w:tab w:val="clear" w:pos="4153"/>
        <w:tab w:val="clear" w:pos="8306"/>
        <w:tab w:val="left" w:pos="750"/>
        <w:tab w:val="center" w:pos="4677"/>
      </w:tabs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8E6BF9" w:rsidRDefault="00A808CB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1590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F9" w:rsidRDefault="0084257B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60288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8E6BF9" w:rsidRDefault="00A808CB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7B" w:rsidRDefault="0084257B">
      <w:r>
        <w:separator/>
      </w:r>
    </w:p>
  </w:footnote>
  <w:footnote w:type="continuationSeparator" w:id="0">
    <w:p w:rsidR="0084257B" w:rsidRDefault="00842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F9" w:rsidRDefault="008E6BF9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340C"/>
    <w:multiLevelType w:val="multilevel"/>
    <w:tmpl w:val="9EA4A75E"/>
    <w:lvl w:ilvl="0">
      <w:start w:val="1"/>
      <w:numFmt w:val="japaneseCounting"/>
      <w:lvlText w:val="第%1章"/>
      <w:lvlJc w:val="left"/>
      <w:pPr>
        <w:tabs>
          <w:tab w:val="left" w:pos="750"/>
        </w:tabs>
        <w:ind w:left="750" w:hanging="750"/>
      </w:pPr>
      <w:rPr>
        <w:rFonts w:hint="eastAsia"/>
        <w:b w:val="0"/>
      </w:rPr>
    </w:lvl>
    <w:lvl w:ilvl="1">
      <w:start w:val="1"/>
      <w:numFmt w:val="japaneseCounting"/>
      <w:lvlText w:val="%2、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E122E06"/>
    <w:multiLevelType w:val="multilevel"/>
    <w:tmpl w:val="8E40D730"/>
    <w:lvl w:ilvl="0">
      <w:start w:val="4"/>
      <w:numFmt w:val="japaneseCounting"/>
      <w:lvlText w:val="第%1章"/>
      <w:lvlJc w:val="left"/>
      <w:pPr>
        <w:tabs>
          <w:tab w:val="left" w:pos="1080"/>
        </w:tabs>
        <w:ind w:left="1080" w:hanging="10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HorizontalSpacing w:val="104"/>
  <w:drawingGridVerticalSpacing w:val="333"/>
  <w:noPunctuationKerning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lMTQ5ODBjZjI3ZWM5YjZhM2E1MWUyYjgxMTJkNjMifQ=="/>
  </w:docVars>
  <w:rsids>
    <w:rsidRoot w:val="00087859"/>
    <w:rsid w:val="00002491"/>
    <w:rsid w:val="000416D2"/>
    <w:rsid w:val="000646B7"/>
    <w:rsid w:val="00066B3C"/>
    <w:rsid w:val="0007098E"/>
    <w:rsid w:val="00075F6F"/>
    <w:rsid w:val="00087859"/>
    <w:rsid w:val="000C3614"/>
    <w:rsid w:val="000E1D85"/>
    <w:rsid w:val="000E708D"/>
    <w:rsid w:val="00126938"/>
    <w:rsid w:val="0015390A"/>
    <w:rsid w:val="00184EA9"/>
    <w:rsid w:val="001905CC"/>
    <w:rsid w:val="001A04E6"/>
    <w:rsid w:val="001B135F"/>
    <w:rsid w:val="001E1FAC"/>
    <w:rsid w:val="001F487B"/>
    <w:rsid w:val="00204891"/>
    <w:rsid w:val="00213AAE"/>
    <w:rsid w:val="00260860"/>
    <w:rsid w:val="002A61F6"/>
    <w:rsid w:val="002F2CD0"/>
    <w:rsid w:val="00301F8A"/>
    <w:rsid w:val="003041B1"/>
    <w:rsid w:val="0031067C"/>
    <w:rsid w:val="003155E6"/>
    <w:rsid w:val="00316E4A"/>
    <w:rsid w:val="0031730D"/>
    <w:rsid w:val="00334E6E"/>
    <w:rsid w:val="00373906"/>
    <w:rsid w:val="003C397E"/>
    <w:rsid w:val="003E18D0"/>
    <w:rsid w:val="003E64C5"/>
    <w:rsid w:val="00430879"/>
    <w:rsid w:val="00435392"/>
    <w:rsid w:val="00436E23"/>
    <w:rsid w:val="00443195"/>
    <w:rsid w:val="00455CA2"/>
    <w:rsid w:val="0046303E"/>
    <w:rsid w:val="004B58E4"/>
    <w:rsid w:val="004E1B24"/>
    <w:rsid w:val="005102BA"/>
    <w:rsid w:val="0053030E"/>
    <w:rsid w:val="00536D63"/>
    <w:rsid w:val="00557A2F"/>
    <w:rsid w:val="00561F36"/>
    <w:rsid w:val="00582B14"/>
    <w:rsid w:val="00584D33"/>
    <w:rsid w:val="005A4CF6"/>
    <w:rsid w:val="005D0274"/>
    <w:rsid w:val="005D05AE"/>
    <w:rsid w:val="005D6F11"/>
    <w:rsid w:val="005E0512"/>
    <w:rsid w:val="006075D9"/>
    <w:rsid w:val="00631AF2"/>
    <w:rsid w:val="006647F6"/>
    <w:rsid w:val="0069644A"/>
    <w:rsid w:val="00755F1E"/>
    <w:rsid w:val="00784F8C"/>
    <w:rsid w:val="007906A2"/>
    <w:rsid w:val="007A2D43"/>
    <w:rsid w:val="007A7E90"/>
    <w:rsid w:val="007C0B6C"/>
    <w:rsid w:val="007C3BA1"/>
    <w:rsid w:val="00811533"/>
    <w:rsid w:val="00826DEA"/>
    <w:rsid w:val="00833B8E"/>
    <w:rsid w:val="0083796B"/>
    <w:rsid w:val="0084257B"/>
    <w:rsid w:val="00885695"/>
    <w:rsid w:val="008B6A2A"/>
    <w:rsid w:val="008C724D"/>
    <w:rsid w:val="008D360A"/>
    <w:rsid w:val="008E2661"/>
    <w:rsid w:val="008E6BF9"/>
    <w:rsid w:val="008E7EEE"/>
    <w:rsid w:val="00915491"/>
    <w:rsid w:val="0092080A"/>
    <w:rsid w:val="00940325"/>
    <w:rsid w:val="009C28E4"/>
    <w:rsid w:val="009F1DE6"/>
    <w:rsid w:val="00A03305"/>
    <w:rsid w:val="00A127D0"/>
    <w:rsid w:val="00A2612C"/>
    <w:rsid w:val="00A33ECB"/>
    <w:rsid w:val="00A36C6F"/>
    <w:rsid w:val="00A60499"/>
    <w:rsid w:val="00A64553"/>
    <w:rsid w:val="00A76D4A"/>
    <w:rsid w:val="00A808CB"/>
    <w:rsid w:val="00A850DE"/>
    <w:rsid w:val="00AA404F"/>
    <w:rsid w:val="00AB07DC"/>
    <w:rsid w:val="00AB2E3D"/>
    <w:rsid w:val="00B11D4A"/>
    <w:rsid w:val="00B15904"/>
    <w:rsid w:val="00B3739F"/>
    <w:rsid w:val="00B73E19"/>
    <w:rsid w:val="00B777CF"/>
    <w:rsid w:val="00B97FAD"/>
    <w:rsid w:val="00BA6A11"/>
    <w:rsid w:val="00BC61DE"/>
    <w:rsid w:val="00BE667F"/>
    <w:rsid w:val="00BF1017"/>
    <w:rsid w:val="00C50645"/>
    <w:rsid w:val="00C71BA3"/>
    <w:rsid w:val="00CA2651"/>
    <w:rsid w:val="00D1044C"/>
    <w:rsid w:val="00D5635B"/>
    <w:rsid w:val="00D824AF"/>
    <w:rsid w:val="00DD0288"/>
    <w:rsid w:val="00DD4D19"/>
    <w:rsid w:val="00E26A0A"/>
    <w:rsid w:val="00E308A7"/>
    <w:rsid w:val="00E469F5"/>
    <w:rsid w:val="00E65D7D"/>
    <w:rsid w:val="00E83259"/>
    <w:rsid w:val="00E86F30"/>
    <w:rsid w:val="00E95646"/>
    <w:rsid w:val="00E97D4F"/>
    <w:rsid w:val="00EB2313"/>
    <w:rsid w:val="00EB43FC"/>
    <w:rsid w:val="00ED5620"/>
    <w:rsid w:val="00EE4039"/>
    <w:rsid w:val="00EE5B75"/>
    <w:rsid w:val="00EF604E"/>
    <w:rsid w:val="00F2236E"/>
    <w:rsid w:val="00F41DCD"/>
    <w:rsid w:val="00F442E2"/>
    <w:rsid w:val="00F51477"/>
    <w:rsid w:val="00FC36BD"/>
    <w:rsid w:val="00FD2184"/>
    <w:rsid w:val="00FE1C11"/>
    <w:rsid w:val="031D2D60"/>
    <w:rsid w:val="0E4E6591"/>
    <w:rsid w:val="13C438FA"/>
    <w:rsid w:val="16560847"/>
    <w:rsid w:val="1F45547E"/>
    <w:rsid w:val="26207919"/>
    <w:rsid w:val="30442931"/>
    <w:rsid w:val="43482A76"/>
    <w:rsid w:val="4DA9316F"/>
    <w:rsid w:val="4E85314D"/>
    <w:rsid w:val="5C2D2CB1"/>
    <w:rsid w:val="60B15108"/>
    <w:rsid w:val="61330EBC"/>
    <w:rsid w:val="65DA72DA"/>
    <w:rsid w:val="6C6A3BB0"/>
    <w:rsid w:val="713C67FA"/>
    <w:rsid w:val="72B41DB9"/>
    <w:rsid w:val="746B0F44"/>
    <w:rsid w:val="74B40DA6"/>
    <w:rsid w:val="77005F84"/>
    <w:rsid w:val="784D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56"/>
    </w:pPr>
    <w:rPr>
      <w:rFonts w:ascii="宋体" w:hAnsi="宋体"/>
    </w:rPr>
  </w:style>
  <w:style w:type="paragraph" w:styleId="a4">
    <w:name w:val="Date"/>
    <w:basedOn w:val="a"/>
    <w:next w:val="a"/>
    <w:qFormat/>
    <w:pPr>
      <w:ind w:leftChars="2500" w:left="100"/>
    </w:pPr>
  </w:style>
  <w:style w:type="paragraph" w:styleId="a5">
    <w:name w:val="Balloon Text"/>
    <w:basedOn w:val="a"/>
    <w:link w:val="Char"/>
    <w:autoRedefine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Char">
    <w:name w:val="批注框文本 Char"/>
    <w:basedOn w:val="a0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 textRotate="1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44BE60-914D-4202-AF4F-D293D98B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480</Words>
  <Characters>2741</Characters>
  <Application>Microsoft Office Word</Application>
  <DocSecurity>0</DocSecurity>
  <Lines>22</Lines>
  <Paragraphs>6</Paragraphs>
  <ScaleCrop>false</ScaleCrop>
  <Company>天津医科大学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关于修订教学大纲、见、实习大纲文字格式要求</dc:title>
  <dc:creator>王秋生</dc:creator>
  <cp:lastModifiedBy>AutoBVT</cp:lastModifiedBy>
  <cp:revision>29</cp:revision>
  <cp:lastPrinted>2024-03-15T02:18:00Z</cp:lastPrinted>
  <dcterms:created xsi:type="dcterms:W3CDTF">2023-11-21T07:26:00Z</dcterms:created>
  <dcterms:modified xsi:type="dcterms:W3CDTF">2024-04-11T01:20:00Z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5C37DE7D8B8D40B48F201E5AFB9A5A1A_13</vt:lpwstr>
  </property>
</Properties>
</file>